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31" w:rsidRDefault="00462F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3305175" y="628650"/>
            <wp:positionH relativeFrom="margin">
              <wp:align>left</wp:align>
            </wp:positionH>
            <wp:positionV relativeFrom="margin">
              <wp:align>top</wp:align>
            </wp:positionV>
            <wp:extent cx="1552575" cy="838200"/>
            <wp:effectExtent l="0" t="0" r="9525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iznesss forum 2016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405" cy="8386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64B7A">
        <w:rPr>
          <w:rFonts w:ascii="Times New Roman" w:hAnsi="Times New Roman"/>
          <w:b/>
          <w:bCs/>
          <w:color w:val="A6A6A6"/>
          <w:sz w:val="24"/>
          <w:szCs w:val="24"/>
          <w:u w:color="A6A6A6"/>
        </w:rPr>
        <w:t xml:space="preserve">                                                                    </w:t>
      </w:r>
    </w:p>
    <w:p w:rsidR="00267446" w:rsidRPr="00341B25" w:rsidRDefault="004E7DCB" w:rsidP="001F77AB">
      <w:pPr>
        <w:spacing w:after="0"/>
        <w:ind w:left="1440" w:firstLine="720"/>
        <w:jc w:val="right"/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val="en-GB"/>
        </w:rPr>
      </w:pPr>
      <w:r w:rsidRPr="00275157"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val="en-GB"/>
        </w:rPr>
        <w:t>DRAFT</w:t>
      </w:r>
    </w:p>
    <w:p w:rsidR="00267446" w:rsidRPr="00341B25" w:rsidRDefault="0026744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507994" w:rsidRDefault="00507994" w:rsidP="00E56713">
      <w:pPr>
        <w:spacing w:after="0"/>
        <w:rPr>
          <w:rFonts w:ascii="Times New Roman" w:hAnsi="Times New Roman"/>
          <w:bCs/>
          <w:color w:val="auto"/>
          <w:sz w:val="28"/>
          <w:szCs w:val="24"/>
          <w:lang w:val="en-GB"/>
        </w:rPr>
      </w:pPr>
    </w:p>
    <w:p w:rsidR="00507994" w:rsidRDefault="00507994" w:rsidP="00E56713">
      <w:pPr>
        <w:spacing w:after="0"/>
        <w:rPr>
          <w:rFonts w:ascii="Times New Roman" w:hAnsi="Times New Roman"/>
          <w:bCs/>
          <w:color w:val="auto"/>
          <w:sz w:val="28"/>
          <w:szCs w:val="24"/>
          <w:lang w:val="en-GB"/>
        </w:rPr>
      </w:pPr>
    </w:p>
    <w:p w:rsidR="00507994" w:rsidRDefault="00507994" w:rsidP="00E56713">
      <w:pPr>
        <w:spacing w:after="0"/>
        <w:rPr>
          <w:rFonts w:ascii="Times New Roman" w:hAnsi="Times New Roman"/>
          <w:bCs/>
          <w:color w:val="auto"/>
          <w:sz w:val="28"/>
          <w:szCs w:val="24"/>
          <w:lang w:val="en-GB"/>
        </w:rPr>
      </w:pPr>
    </w:p>
    <w:p w:rsidR="00226C31" w:rsidRPr="0042622A" w:rsidRDefault="00BF5CBD" w:rsidP="00507994">
      <w:pPr>
        <w:spacing w:after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4"/>
          <w:lang w:val="en-GB"/>
        </w:rPr>
      </w:pPr>
      <w:r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>B</w:t>
      </w:r>
      <w:r w:rsidR="004E7DCB"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 xml:space="preserve">usiness in Daugavpils and </w:t>
      </w:r>
      <w:r w:rsidR="00F27B6D">
        <w:rPr>
          <w:rFonts w:ascii="Times New Roman" w:hAnsi="Times New Roman"/>
          <w:bCs/>
          <w:color w:val="auto"/>
          <w:sz w:val="28"/>
          <w:szCs w:val="24"/>
          <w:lang w:val="en-GB"/>
        </w:rPr>
        <w:t>Latgale</w:t>
      </w:r>
      <w:r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 xml:space="preserve"> S</w:t>
      </w:r>
      <w:r w:rsidR="004E7DCB"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 xml:space="preserve">pecial </w:t>
      </w:r>
      <w:r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>E</w:t>
      </w:r>
      <w:r w:rsidR="004E7DCB"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 xml:space="preserve">conomic </w:t>
      </w:r>
      <w:r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>Z</w:t>
      </w:r>
      <w:r w:rsidR="004E7DCB"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>one</w:t>
      </w:r>
    </w:p>
    <w:p w:rsidR="00226C31" w:rsidRPr="0042622A" w:rsidRDefault="00226C31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/>
        </w:rPr>
      </w:pPr>
    </w:p>
    <w:p w:rsidR="00226C31" w:rsidRPr="0042622A" w:rsidRDefault="004E7DCB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GB"/>
        </w:rPr>
      </w:pPr>
      <w:r w:rsidRPr="0042622A">
        <w:rPr>
          <w:rFonts w:ascii="Times New Roman" w:hAnsi="Times New Roman"/>
          <w:color w:val="auto"/>
          <w:sz w:val="24"/>
          <w:szCs w:val="24"/>
          <w:u w:val="single"/>
          <w:lang w:val="en-GB"/>
        </w:rPr>
        <w:t>March 3, 2017</w:t>
      </w:r>
      <w:r w:rsidR="00CA1276" w:rsidRPr="0042622A">
        <w:rPr>
          <w:rFonts w:ascii="Times New Roman" w:hAnsi="Times New Roman"/>
          <w:color w:val="auto"/>
          <w:sz w:val="24"/>
          <w:szCs w:val="24"/>
          <w:u w:val="single"/>
          <w:lang w:val="en-GB"/>
        </w:rPr>
        <w:t>,</w:t>
      </w:r>
      <w:r w:rsidR="00B64B7A" w:rsidRPr="0042622A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GB"/>
        </w:rPr>
        <w:t xml:space="preserve"> </w:t>
      </w:r>
      <w:r w:rsidRPr="0042622A">
        <w:rPr>
          <w:rFonts w:ascii="Times New Roman" w:hAnsi="Times New Roman"/>
          <w:color w:val="auto"/>
          <w:sz w:val="24"/>
          <w:szCs w:val="24"/>
          <w:u w:val="single"/>
          <w:lang w:val="en-GB"/>
        </w:rPr>
        <w:t>Daugavpils</w:t>
      </w:r>
    </w:p>
    <w:p w:rsidR="00226C31" w:rsidRPr="0042622A" w:rsidRDefault="004E7DCB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color w:val="auto"/>
          <w:sz w:val="20"/>
          <w:szCs w:val="24"/>
          <w:lang w:val="en-GB"/>
        </w:rPr>
        <w:t>Venue</w:t>
      </w:r>
      <w:r w:rsidR="00B64B7A"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: </w:t>
      </w:r>
      <w:r w:rsidR="00CA1276" w:rsidRPr="0042622A">
        <w:rPr>
          <w:rFonts w:ascii="Times New Roman" w:hAnsi="Times New Roman"/>
          <w:color w:val="auto"/>
          <w:sz w:val="20"/>
          <w:szCs w:val="24"/>
          <w:lang w:val="en-GB"/>
        </w:rPr>
        <w:t>Pak Hotel “Latgola”, Ģimnāzijas</w:t>
      </w:r>
      <w:r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 Street</w:t>
      </w:r>
      <w:r w:rsidR="00CA1276"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 46, 3</w:t>
      </w:r>
      <w:r w:rsidRPr="0042622A">
        <w:rPr>
          <w:rFonts w:ascii="Times New Roman" w:hAnsi="Times New Roman"/>
          <w:color w:val="auto"/>
          <w:sz w:val="20"/>
          <w:szCs w:val="24"/>
          <w:vertAlign w:val="superscript"/>
          <w:lang w:val="en-GB"/>
        </w:rPr>
        <w:t>rd</w:t>
      </w:r>
      <w:r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 floor</w:t>
      </w:r>
      <w:r w:rsidR="00CA1276"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, </w:t>
      </w:r>
      <w:r w:rsidRPr="0042622A">
        <w:rPr>
          <w:rFonts w:ascii="Times New Roman" w:hAnsi="Times New Roman"/>
          <w:color w:val="auto"/>
          <w:sz w:val="20"/>
          <w:szCs w:val="24"/>
          <w:lang w:val="en-GB"/>
        </w:rPr>
        <w:t>conference hall</w:t>
      </w:r>
      <w:r w:rsidR="00B64B7A"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 </w:t>
      </w:r>
    </w:p>
    <w:p w:rsidR="00226C31" w:rsidRPr="00F27B6D" w:rsidRDefault="00F77BD2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u w:color="FF0000"/>
          <w:lang w:val="en-GB"/>
        </w:rPr>
      </w:pPr>
      <w:r>
        <w:rPr>
          <w:rFonts w:ascii="Times New Roman" w:hAnsi="Times New Roman"/>
          <w:color w:val="auto"/>
          <w:sz w:val="20"/>
          <w:szCs w:val="24"/>
          <w:lang w:val="en-GB"/>
        </w:rPr>
        <w:t>Languages</w:t>
      </w:r>
      <w:r w:rsidR="00CA1276"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: </w:t>
      </w:r>
      <w:r w:rsidR="004E7DCB" w:rsidRPr="00F27B6D">
        <w:rPr>
          <w:rFonts w:ascii="Times New Roman" w:hAnsi="Times New Roman"/>
          <w:color w:val="auto"/>
          <w:sz w:val="20"/>
          <w:szCs w:val="24"/>
          <w:lang w:val="en-GB"/>
        </w:rPr>
        <w:t>Latvian</w:t>
      </w:r>
      <w:r w:rsidR="00F27B6D" w:rsidRPr="00F27B6D">
        <w:rPr>
          <w:rFonts w:ascii="Times New Roman" w:hAnsi="Times New Roman"/>
          <w:color w:val="auto"/>
          <w:sz w:val="20"/>
          <w:szCs w:val="24"/>
          <w:lang w:val="en-GB"/>
        </w:rPr>
        <w:t>,</w:t>
      </w:r>
      <w:r w:rsidR="004E7DCB" w:rsidRPr="00F27B6D">
        <w:rPr>
          <w:rFonts w:ascii="Times New Roman" w:hAnsi="Times New Roman"/>
          <w:color w:val="auto"/>
          <w:sz w:val="20"/>
          <w:szCs w:val="24"/>
          <w:lang w:val="en-GB"/>
        </w:rPr>
        <w:t xml:space="preserve"> English</w:t>
      </w:r>
      <w:r w:rsidR="00F27B6D" w:rsidRPr="00F27B6D">
        <w:rPr>
          <w:rFonts w:ascii="Times New Roman" w:hAnsi="Times New Roman"/>
          <w:color w:val="auto"/>
          <w:sz w:val="20"/>
          <w:szCs w:val="24"/>
          <w:lang w:val="en-GB"/>
        </w:rPr>
        <w:t>, Russian</w:t>
      </w:r>
    </w:p>
    <w:p w:rsidR="00CA1276" w:rsidRDefault="00CA1276">
      <w:pPr>
        <w:spacing w:after="0"/>
        <w:rPr>
          <w:rFonts w:ascii="Times New Roman" w:eastAsia="Times New Roman" w:hAnsi="Times New Roman" w:cs="Times New Roman"/>
          <w:b/>
          <w:bCs/>
          <w:color w:val="auto"/>
          <w:szCs w:val="24"/>
          <w:lang w:val="en-GB"/>
        </w:rPr>
      </w:pPr>
    </w:p>
    <w:p w:rsidR="00507994" w:rsidRPr="0042622A" w:rsidRDefault="00507994">
      <w:pPr>
        <w:spacing w:after="0"/>
        <w:rPr>
          <w:rFonts w:ascii="Times New Roman" w:eastAsia="Times New Roman" w:hAnsi="Times New Roman" w:cs="Times New Roman"/>
          <w:b/>
          <w:bCs/>
          <w:color w:val="auto"/>
          <w:szCs w:val="24"/>
          <w:lang w:val="en-GB"/>
        </w:rPr>
      </w:pPr>
    </w:p>
    <w:p w:rsidR="00226C31" w:rsidRPr="0042622A" w:rsidRDefault="00CA127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color w:val="auto"/>
          <w:sz w:val="20"/>
          <w:szCs w:val="24"/>
          <w:lang w:val="en-GB"/>
        </w:rPr>
        <w:t>11.00–11.3</w:t>
      </w:r>
      <w:r w:rsidR="00E65DC6"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0 </w:t>
      </w:r>
      <w:r w:rsidR="00205E9A" w:rsidRPr="0042622A">
        <w:rPr>
          <w:rFonts w:ascii="Times New Roman" w:hAnsi="Times New Roman"/>
          <w:color w:val="auto"/>
          <w:sz w:val="20"/>
          <w:szCs w:val="24"/>
          <w:lang w:val="en-GB"/>
        </w:rPr>
        <w:t>Registration, coffee</w:t>
      </w:r>
    </w:p>
    <w:p w:rsidR="00275157" w:rsidRDefault="00CA1276">
      <w:pPr>
        <w:spacing w:after="0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11.3</w:t>
      </w:r>
      <w:r w:rsidR="002F0A4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0–12.00</w:t>
      </w:r>
      <w:r w:rsidR="00E65DC6" w:rsidRPr="0042622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lang w:val="en-GB"/>
        </w:rPr>
        <w:t xml:space="preserve"> </w:t>
      </w:r>
      <w:r w:rsidR="00F27B6D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Opening of the </w:t>
      </w:r>
      <w:r w:rsidR="00F27B6D" w:rsidRPr="00F27B6D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Conference</w:t>
      </w:r>
      <w:r w:rsidR="00B64B7A" w:rsidRPr="00F27B6D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</w:t>
      </w:r>
    </w:p>
    <w:p w:rsidR="00A67415" w:rsidRPr="0042622A" w:rsidRDefault="00A67415">
      <w:pPr>
        <w:spacing w:after="0"/>
        <w:ind w:right="57"/>
        <w:rPr>
          <w:rFonts w:ascii="Times New Roman" w:hAnsi="Times New Roman"/>
          <w:bCs/>
          <w:i/>
          <w:color w:val="auto"/>
          <w:sz w:val="20"/>
          <w:szCs w:val="24"/>
          <w:lang w:val="en-GB"/>
        </w:rPr>
      </w:pPr>
    </w:p>
    <w:p w:rsidR="00226C31" w:rsidRPr="0042622A" w:rsidRDefault="002F0A4D">
      <w:pPr>
        <w:spacing w:after="0"/>
        <w:ind w:right="57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12.30–13.00</w:t>
      </w:r>
      <w:r w:rsidR="00E65DC6" w:rsidRPr="0042622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lang w:val="en-GB"/>
        </w:rPr>
        <w:t xml:space="preserve"> </w:t>
      </w:r>
      <w:r w:rsidR="00D3605D" w:rsidRPr="0042622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lang w:val="en-GB"/>
        </w:rPr>
        <w:t xml:space="preserve">Advantages of </w:t>
      </w:r>
      <w:r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Latgale</w:t>
      </w:r>
      <w:r w:rsidR="00D3605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Special Economic Zone</w:t>
      </w:r>
    </w:p>
    <w:p w:rsidR="008939B4" w:rsidRDefault="00275157">
      <w:pPr>
        <w:spacing w:after="0"/>
        <w:ind w:right="57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Latgale Planning Region</w:t>
      </w:r>
    </w:p>
    <w:p w:rsidR="00507994" w:rsidRPr="0042622A" w:rsidRDefault="00507994">
      <w:pPr>
        <w:spacing w:after="0"/>
        <w:ind w:right="57"/>
        <w:rPr>
          <w:rFonts w:ascii="Times New Roman" w:eastAsia="Times New Roman" w:hAnsi="Times New Roman" w:cs="Times New Roman"/>
          <w:b/>
          <w:bCs/>
          <w:color w:val="0070C0"/>
          <w:sz w:val="20"/>
          <w:szCs w:val="24"/>
          <w:u w:color="7030A0"/>
          <w:lang w:val="en-GB"/>
        </w:rPr>
      </w:pPr>
    </w:p>
    <w:p w:rsidR="00F27B6D" w:rsidRDefault="00F27B6D" w:rsidP="008939B4">
      <w:pPr>
        <w:spacing w:after="0"/>
        <w:rPr>
          <w:rFonts w:ascii="Times New Roman" w:hAnsi="Times New Roman"/>
          <w:b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13.00</w:t>
      </w:r>
      <w:r w:rsidR="00D25836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</w:t>
      </w:r>
      <w:r w:rsidR="002F0A4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-13.30</w:t>
      </w:r>
      <w:r w:rsidR="008939B4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</w:t>
      </w:r>
      <w:r w:rsidR="00D3605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Support Methods of </w:t>
      </w:r>
      <w:r w:rsidR="008939B4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Daugavpi</w:t>
      </w:r>
      <w:r w:rsidR="008654AB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ls </w:t>
      </w:r>
      <w:r w:rsidR="00D3605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City Council for Entrepreneurs </w:t>
      </w:r>
    </w:p>
    <w:p w:rsidR="008939B4" w:rsidRPr="0042622A" w:rsidRDefault="00B54A31" w:rsidP="008939B4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4"/>
          <w:u w:color="7030A0"/>
          <w:lang w:val="en-GB"/>
        </w:rPr>
      </w:pPr>
      <w:r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Daugavpils City Council </w:t>
      </w:r>
    </w:p>
    <w:p w:rsidR="00507994" w:rsidRPr="0042622A" w:rsidRDefault="00507994" w:rsidP="008939B4">
      <w:pPr>
        <w:spacing w:after="0"/>
        <w:rPr>
          <w:rFonts w:ascii="Times New Roman" w:eastAsia="Times New Roman" w:hAnsi="Times New Roman" w:cs="Times New Roman"/>
          <w:i/>
          <w:iCs/>
          <w:color w:val="0070C0"/>
          <w:sz w:val="20"/>
          <w:szCs w:val="24"/>
          <w:lang w:val="en-GB"/>
        </w:rPr>
      </w:pPr>
    </w:p>
    <w:p w:rsidR="005B6C5A" w:rsidRPr="0042622A" w:rsidRDefault="002F0A4D">
      <w:pPr>
        <w:spacing w:after="0" w:line="240" w:lineRule="auto"/>
        <w:rPr>
          <w:rFonts w:ascii="Times New Roman" w:hAnsi="Times New Roman"/>
          <w:b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13.30-14.00</w:t>
      </w:r>
      <w:r w:rsidR="00A8682F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</w:t>
      </w:r>
      <w:r w:rsidR="00B54A31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Opportunities to Place a Plant in Daugavpils </w:t>
      </w:r>
    </w:p>
    <w:p w:rsidR="00275157" w:rsidRDefault="002F0A4D">
      <w:pPr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13.30-13.4</w:t>
      </w:r>
      <w:r w:rsidR="005B6C5A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0 </w:t>
      </w:r>
      <w:r w:rsidR="00125CF2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Industri</w:t>
      </w:r>
      <w:r w:rsidR="00B54A31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al – Technological Park </w:t>
      </w:r>
      <w:r w:rsidR="00125CF2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"DITTON</w:t>
      </w:r>
      <w:r w:rsidR="00275157">
        <w:rPr>
          <w:color w:val="auto"/>
          <w:lang w:val="en-GB"/>
        </w:rPr>
        <w:t>"</w:t>
      </w:r>
    </w:p>
    <w:p w:rsidR="005B6C5A" w:rsidRPr="0042622A" w:rsidRDefault="002F0A4D">
      <w:pPr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13.40-13.50</w:t>
      </w:r>
      <w:r w:rsidR="005B6C5A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 </w:t>
      </w:r>
      <w:r w:rsidR="00A8682F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“</w:t>
      </w:r>
      <w:r w:rsidR="0051472E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Dauer </w:t>
      </w:r>
      <w:r w:rsidR="00275157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Holding”</w:t>
      </w:r>
    </w:p>
    <w:p w:rsidR="008654AB" w:rsidRPr="0042622A" w:rsidRDefault="002F0A4D">
      <w:pPr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13.50</w:t>
      </w:r>
      <w:r w:rsidR="005B6C5A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-14.00 </w:t>
      </w:r>
      <w:r w:rsidR="00A8682F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“NP Properties”</w:t>
      </w:r>
    </w:p>
    <w:p w:rsidR="00507994" w:rsidRPr="0042622A" w:rsidRDefault="00507994">
      <w:pPr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</w:p>
    <w:p w:rsidR="00B54A31" w:rsidRPr="0042622A" w:rsidRDefault="003A5CCE">
      <w:pPr>
        <w:spacing w:after="0" w:line="240" w:lineRule="auto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  <w:r w:rsidRPr="00F27B6D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14.00</w:t>
      </w:r>
      <w:r w:rsidR="00D25836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</w:t>
      </w:r>
      <w:r w:rsidRPr="00F27B6D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-14.15</w:t>
      </w:r>
      <w:r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 </w:t>
      </w:r>
      <w:r w:rsidR="00B54A31" w:rsidRPr="0042622A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 xml:space="preserve">Support Programs for Employers and </w:t>
      </w:r>
      <w:r w:rsidR="00B54A31" w:rsidRPr="0042622A">
        <w:rPr>
          <w:rFonts w:ascii="Times New Roman" w:hAnsi="Times New Roman"/>
          <w:b/>
          <w:i/>
          <w:iCs/>
          <w:color w:val="auto"/>
          <w:sz w:val="20"/>
          <w:szCs w:val="24"/>
          <w:lang w:val="en-GB"/>
        </w:rPr>
        <w:t>Daugavpils</w:t>
      </w:r>
      <w:r w:rsidR="00B54A31" w:rsidRPr="0042622A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 xml:space="preserve"> </w:t>
      </w:r>
      <w:r w:rsidR="00B54A31" w:rsidRPr="0042622A">
        <w:rPr>
          <w:rFonts w:ascii="Times New Roman" w:hAnsi="Times New Roman"/>
          <w:b/>
          <w:i/>
          <w:iCs/>
          <w:color w:val="auto"/>
          <w:sz w:val="20"/>
          <w:szCs w:val="24"/>
          <w:lang w:val="en-GB"/>
        </w:rPr>
        <w:t>Vacancy Fair 2017</w:t>
      </w:r>
      <w:r w:rsidR="00B54A31" w:rsidRPr="0042622A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 xml:space="preserve"> of </w:t>
      </w:r>
      <w:r w:rsidR="00BF5CB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N</w:t>
      </w:r>
      <w:r w:rsidR="00B54A31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ational Employment </w:t>
      </w:r>
      <w:r w:rsidR="00BF5CB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A</w:t>
      </w:r>
      <w:r w:rsidR="00B54A31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gency</w:t>
      </w:r>
      <w:r w:rsidR="00BF5CB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</w:t>
      </w:r>
    </w:p>
    <w:p w:rsidR="00BF5CBD" w:rsidRPr="0042622A" w:rsidRDefault="0051472E">
      <w:pPr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Latvian </w:t>
      </w:r>
      <w:r w:rsidR="00B54A31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National Employment Agency</w:t>
      </w:r>
      <w:r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, </w:t>
      </w:r>
      <w:r w:rsidR="00B54A31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Daugavpils</w:t>
      </w:r>
      <w:r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 branch</w:t>
      </w:r>
      <w:r w:rsidR="00B54A31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 </w:t>
      </w:r>
    </w:p>
    <w:p w:rsidR="00507994" w:rsidRPr="0042622A" w:rsidRDefault="00507994" w:rsidP="005B6C5A">
      <w:pPr>
        <w:spacing w:after="0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</w:p>
    <w:p w:rsidR="00F27B6D" w:rsidRDefault="00F27B6D" w:rsidP="00F27B6D">
      <w:pPr>
        <w:spacing w:after="0"/>
        <w:rPr>
          <w:rFonts w:eastAsiaTheme="minorHAnsi" w:cs="Times New Roman"/>
          <w:color w:val="auto"/>
        </w:rPr>
      </w:pPr>
      <w:r>
        <w:rPr>
          <w:rFonts w:ascii="Times New Roman" w:hAnsi="Times New Roman"/>
          <w:b/>
          <w:bCs/>
          <w:color w:val="auto"/>
          <w:sz w:val="20"/>
          <w:szCs w:val="24"/>
        </w:rPr>
        <w:t>14.15-14.30</w:t>
      </w:r>
      <w:r>
        <w:rPr>
          <w:b/>
          <w:bCs/>
        </w:rPr>
        <w:t xml:space="preserve"> </w:t>
      </w:r>
      <w:r w:rsidR="009A597F" w:rsidRPr="009A597F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>State support for entrepreneurs</w:t>
      </w:r>
      <w:r w:rsidR="009A597F" w:rsidRPr="009A597F">
        <w:rPr>
          <w:b/>
          <w:bCs/>
          <w:lang w:val="en-US"/>
        </w:rPr>
        <w:t xml:space="preserve"> </w:t>
      </w:r>
    </w:p>
    <w:p w:rsidR="00F27B6D" w:rsidRPr="00507994" w:rsidRDefault="00F27B6D" w:rsidP="005B6C5A">
      <w:pPr>
        <w:spacing w:after="0"/>
        <w:rPr>
          <w:rFonts w:eastAsiaTheme="minorHAnsi" w:cs="Times New Roman"/>
          <w:color w:val="auto"/>
          <w:lang w:val="en-US"/>
        </w:rPr>
      </w:pPr>
      <w:r w:rsidRPr="004139B9">
        <w:rPr>
          <w:rFonts w:ascii="Times New Roman" w:hAnsi="Times New Roman"/>
          <w:i/>
          <w:iCs/>
          <w:color w:val="auto"/>
          <w:sz w:val="20"/>
          <w:szCs w:val="24"/>
        </w:rPr>
        <w:t>ALTUM</w:t>
      </w:r>
      <w:r>
        <w:rPr>
          <w:rFonts w:ascii="Times New Roman" w:hAnsi="Times New Roman"/>
          <w:i/>
          <w:iCs/>
          <w:color w:val="auto"/>
          <w:sz w:val="20"/>
          <w:szCs w:val="24"/>
        </w:rPr>
        <w:t xml:space="preserve"> </w:t>
      </w:r>
      <w:r w:rsidRPr="00F27B6D">
        <w:rPr>
          <w:rFonts w:ascii="Times New Roman" w:hAnsi="Times New Roman"/>
          <w:i/>
          <w:iCs/>
          <w:color w:val="auto"/>
          <w:sz w:val="20"/>
          <w:szCs w:val="24"/>
          <w:lang w:val="en-US"/>
        </w:rPr>
        <w:t>Daugavpils consultation office</w:t>
      </w:r>
      <w:bookmarkStart w:id="0" w:name="_GoBack"/>
      <w:bookmarkEnd w:id="0"/>
    </w:p>
    <w:p w:rsidR="00507994" w:rsidRDefault="00507994" w:rsidP="005B6C5A">
      <w:pPr>
        <w:spacing w:after="0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</w:p>
    <w:p w:rsidR="005B6C5A" w:rsidRPr="0042622A" w:rsidRDefault="00F27B6D" w:rsidP="005B6C5A">
      <w:pPr>
        <w:spacing w:after="0"/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14.30</w:t>
      </w:r>
      <w:r w:rsidR="005B6C5A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–15.00</w:t>
      </w:r>
      <w:r w:rsidR="005B6C5A" w:rsidRPr="0042622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lang w:val="en-GB"/>
        </w:rPr>
        <w:t xml:space="preserve"> </w:t>
      </w:r>
      <w:r w:rsidR="00B54A31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Coffee break </w:t>
      </w:r>
    </w:p>
    <w:p w:rsidR="005B6C5A" w:rsidRPr="0042622A" w:rsidRDefault="005B6C5A">
      <w:pPr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</w:p>
    <w:p w:rsidR="000B14BB" w:rsidRPr="0042622A" w:rsidRDefault="000B14BB">
      <w:pPr>
        <w:spacing w:after="0" w:line="240" w:lineRule="auto"/>
        <w:rPr>
          <w:rFonts w:ascii="Times New Roman" w:hAnsi="Times New Roman"/>
          <w:i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iCs/>
          <w:color w:val="auto"/>
          <w:sz w:val="20"/>
          <w:szCs w:val="24"/>
          <w:lang w:val="en-GB"/>
        </w:rPr>
        <w:t xml:space="preserve">15:00-17:00 B2B </w:t>
      </w:r>
      <w:r w:rsidR="00B54A31" w:rsidRPr="0042622A">
        <w:rPr>
          <w:rFonts w:ascii="Times New Roman" w:hAnsi="Times New Roman"/>
          <w:iCs/>
          <w:color w:val="auto"/>
          <w:sz w:val="20"/>
          <w:szCs w:val="24"/>
          <w:lang w:val="en-GB"/>
        </w:rPr>
        <w:t xml:space="preserve">Space for Individual </w:t>
      </w:r>
      <w:r w:rsidR="0042622A" w:rsidRPr="0042622A">
        <w:rPr>
          <w:rFonts w:ascii="Times New Roman" w:hAnsi="Times New Roman"/>
          <w:iCs/>
          <w:color w:val="auto"/>
          <w:sz w:val="20"/>
          <w:szCs w:val="24"/>
          <w:lang w:val="en-GB"/>
        </w:rPr>
        <w:t xml:space="preserve">Discussions </w:t>
      </w:r>
    </w:p>
    <w:p w:rsidR="000B14BB" w:rsidRPr="0042622A" w:rsidRDefault="000B14BB">
      <w:pPr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</w:p>
    <w:p w:rsidR="0042622A" w:rsidRPr="0042622A" w:rsidRDefault="005B6C5A">
      <w:pPr>
        <w:spacing w:after="0" w:line="240" w:lineRule="auto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15.00-16.00 </w:t>
      </w:r>
      <w:r w:rsidR="0042622A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Discussion on Practical Issues of Latgale Special Economic Zone </w:t>
      </w:r>
    </w:p>
    <w:p w:rsidR="0051472E" w:rsidRDefault="0051472E">
      <w:pPr>
        <w:spacing w:after="0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</w:p>
    <w:p w:rsidR="0042622A" w:rsidRPr="0042622A" w:rsidRDefault="00F66588">
      <w:pPr>
        <w:spacing w:after="0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16.00-17.00 </w:t>
      </w:r>
      <w:r w:rsidR="0042622A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Daugavpils Business Incubator – Support for Business Launching </w:t>
      </w:r>
    </w:p>
    <w:p w:rsidR="00226C31" w:rsidRPr="0042622A" w:rsidRDefault="00F66588">
      <w:pPr>
        <w:spacing w:after="0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Daugavpils </w:t>
      </w:r>
      <w:r w:rsidR="0042622A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Business Incubator </w:t>
      </w:r>
    </w:p>
    <w:p w:rsidR="00E56713" w:rsidRPr="0042622A" w:rsidRDefault="00E56713" w:rsidP="00A72B72">
      <w:pPr>
        <w:spacing w:after="0"/>
        <w:rPr>
          <w:rFonts w:ascii="Times New Roman" w:hAnsi="Times New Roman"/>
          <w:b/>
          <w:bCs/>
          <w:color w:val="0070C0"/>
          <w:sz w:val="20"/>
          <w:szCs w:val="24"/>
          <w:lang w:val="en-GB"/>
        </w:rPr>
      </w:pPr>
    </w:p>
    <w:p w:rsidR="00D64028" w:rsidRDefault="00B64B7A" w:rsidP="00E56713">
      <w:pPr>
        <w:spacing w:after="100"/>
        <w:rPr>
          <w:rFonts w:ascii="Times New Roman" w:hAnsi="Times New Roman"/>
          <w:bCs/>
          <w:i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19.00–21.00</w:t>
      </w:r>
      <w:r w:rsidR="00E65DC6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</w:t>
      </w:r>
      <w:r w:rsidRPr="0042622A">
        <w:rPr>
          <w:rFonts w:ascii="Times New Roman" w:hAnsi="Times New Roman"/>
          <w:b/>
          <w:bCs/>
          <w:i/>
          <w:color w:val="auto"/>
          <w:sz w:val="20"/>
          <w:szCs w:val="24"/>
          <w:lang w:val="en-GB"/>
        </w:rPr>
        <w:t>Business Networking</w:t>
      </w:r>
      <w:r w:rsidR="008564B0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</w:t>
      </w:r>
      <w:r w:rsidR="0042622A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Dinner</w:t>
      </w:r>
      <w:r w:rsidR="00E56713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, </w:t>
      </w:r>
      <w:r w:rsidR="00E56713" w:rsidRPr="0042622A">
        <w:rPr>
          <w:rFonts w:ascii="Times New Roman" w:hAnsi="Times New Roman"/>
          <w:bCs/>
          <w:i/>
          <w:color w:val="auto"/>
          <w:sz w:val="20"/>
          <w:szCs w:val="24"/>
          <w:lang w:val="en-GB"/>
        </w:rPr>
        <w:t>rest</w:t>
      </w:r>
      <w:r w:rsidR="0042622A" w:rsidRPr="0042622A">
        <w:rPr>
          <w:rFonts w:ascii="Times New Roman" w:hAnsi="Times New Roman"/>
          <w:bCs/>
          <w:i/>
          <w:color w:val="auto"/>
          <w:sz w:val="20"/>
          <w:szCs w:val="24"/>
          <w:lang w:val="en-GB"/>
        </w:rPr>
        <w:t>aurant</w:t>
      </w:r>
      <w:r w:rsidR="00E56713" w:rsidRPr="0042622A">
        <w:rPr>
          <w:rFonts w:ascii="Times New Roman" w:hAnsi="Times New Roman"/>
          <w:bCs/>
          <w:i/>
          <w:color w:val="auto"/>
          <w:sz w:val="20"/>
          <w:szCs w:val="24"/>
          <w:lang w:val="en-GB"/>
        </w:rPr>
        <w:t xml:space="preserve"> “Plaza”</w:t>
      </w:r>
    </w:p>
    <w:p w:rsidR="00507994" w:rsidRDefault="00507994" w:rsidP="00E56713">
      <w:pPr>
        <w:spacing w:after="100"/>
        <w:rPr>
          <w:rFonts w:ascii="Times New Roman" w:hAnsi="Times New Roman"/>
          <w:bCs/>
          <w:i/>
          <w:color w:val="auto"/>
          <w:sz w:val="20"/>
          <w:szCs w:val="24"/>
          <w:lang w:val="en-GB"/>
        </w:rPr>
      </w:pPr>
    </w:p>
    <w:p w:rsidR="00507994" w:rsidRPr="0042622A" w:rsidRDefault="00507994" w:rsidP="00E56713">
      <w:pPr>
        <w:spacing w:after="100"/>
        <w:rPr>
          <w:rFonts w:ascii="Times New Roman" w:hAnsi="Times New Roman"/>
          <w:bCs/>
          <w:i/>
          <w:color w:val="auto"/>
          <w:sz w:val="20"/>
          <w:szCs w:val="24"/>
          <w:lang w:val="en-GB"/>
        </w:rPr>
      </w:pPr>
    </w:p>
    <w:p w:rsidR="00226C31" w:rsidRDefault="009352E1" w:rsidP="009352E1">
      <w:pPr>
        <w:spacing w:after="0"/>
      </w:pPr>
      <w:r w:rsidRPr="0042622A">
        <w:rPr>
          <w:noProof/>
          <w:sz w:val="18"/>
          <w:lang w:val="en-US" w:eastAsia="en-US"/>
        </w:rPr>
        <w:drawing>
          <wp:inline distT="0" distB="0" distL="0" distR="0" wp14:anchorId="79A1F762" wp14:editId="559C56CC">
            <wp:extent cx="1629848" cy="981075"/>
            <wp:effectExtent l="0" t="0" r="8890" b="0"/>
            <wp:docPr id="3" name="Picture 3" descr="d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57" cy="101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</w:t>
      </w:r>
      <w:r>
        <w:rPr>
          <w:b/>
          <w:i/>
          <w:sz w:val="32"/>
          <w:szCs w:val="36"/>
        </w:rPr>
        <w:t xml:space="preserve">            </w:t>
      </w:r>
      <w:hyperlink r:id="rId8" w:history="1"/>
      <w:r w:rsidR="00777A7C">
        <w:t xml:space="preserve">   </w:t>
      </w:r>
      <w:r>
        <w:t xml:space="preserve">      </w:t>
      </w:r>
      <w:r w:rsidR="0042622A">
        <w:rPr>
          <w:rFonts w:ascii="Tahoma" w:hAnsi="Tahoma" w:cs="Tahoma"/>
          <w:noProof/>
          <w:sz w:val="20"/>
          <w:szCs w:val="20"/>
          <w:lang w:val="en-US" w:eastAsia="en-US"/>
        </w:rPr>
        <w:drawing>
          <wp:inline distT="0" distB="0" distL="0" distR="0" wp14:anchorId="144F0546" wp14:editId="3689FD09">
            <wp:extent cx="600075" cy="849107"/>
            <wp:effectExtent l="0" t="0" r="0" b="8255"/>
            <wp:docPr id="1" name="Picture 1" descr="http://img.latgale.lv/images/normal/n-10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tgale.lv/images/normal/n-1057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45" cy="9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6658D">
        <w:t xml:space="preserve">     </w:t>
      </w:r>
      <w:r>
        <w:t xml:space="preserve">    </w:t>
      </w:r>
    </w:p>
    <w:sectPr w:rsidR="00226C31" w:rsidSect="00D64028">
      <w:pgSz w:w="11900" w:h="16840"/>
      <w:pgMar w:top="284" w:right="227" w:bottom="57" w:left="90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19" w:rsidRDefault="00325519">
      <w:pPr>
        <w:spacing w:after="0" w:line="240" w:lineRule="auto"/>
      </w:pPr>
      <w:r>
        <w:separator/>
      </w:r>
    </w:p>
  </w:endnote>
  <w:endnote w:type="continuationSeparator" w:id="0">
    <w:p w:rsidR="00325519" w:rsidRDefault="0032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19" w:rsidRDefault="00325519">
      <w:pPr>
        <w:spacing w:after="0" w:line="240" w:lineRule="auto"/>
      </w:pPr>
      <w:r>
        <w:separator/>
      </w:r>
    </w:p>
  </w:footnote>
  <w:footnote w:type="continuationSeparator" w:id="0">
    <w:p w:rsidR="00325519" w:rsidRDefault="0032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31"/>
    <w:rsid w:val="000238CA"/>
    <w:rsid w:val="0009194F"/>
    <w:rsid w:val="000B14BB"/>
    <w:rsid w:val="00125CF2"/>
    <w:rsid w:val="00132845"/>
    <w:rsid w:val="001520DC"/>
    <w:rsid w:val="0016658D"/>
    <w:rsid w:val="001F77AB"/>
    <w:rsid w:val="00205E9A"/>
    <w:rsid w:val="00226C31"/>
    <w:rsid w:val="00267446"/>
    <w:rsid w:val="00275157"/>
    <w:rsid w:val="00286ECF"/>
    <w:rsid w:val="002E0E2B"/>
    <w:rsid w:val="002F0A4D"/>
    <w:rsid w:val="00305444"/>
    <w:rsid w:val="00325519"/>
    <w:rsid w:val="00341B25"/>
    <w:rsid w:val="003803A8"/>
    <w:rsid w:val="003A5CCE"/>
    <w:rsid w:val="003F464A"/>
    <w:rsid w:val="00407DBC"/>
    <w:rsid w:val="0042622A"/>
    <w:rsid w:val="004617B0"/>
    <w:rsid w:val="00462F57"/>
    <w:rsid w:val="004808BD"/>
    <w:rsid w:val="004833AA"/>
    <w:rsid w:val="004A5216"/>
    <w:rsid w:val="004E7DCB"/>
    <w:rsid w:val="00507994"/>
    <w:rsid w:val="0051472E"/>
    <w:rsid w:val="00567D60"/>
    <w:rsid w:val="005B6C5A"/>
    <w:rsid w:val="005B701D"/>
    <w:rsid w:val="005C4F87"/>
    <w:rsid w:val="006D5176"/>
    <w:rsid w:val="006E4690"/>
    <w:rsid w:val="00777A7C"/>
    <w:rsid w:val="0078122B"/>
    <w:rsid w:val="007C1094"/>
    <w:rsid w:val="00827723"/>
    <w:rsid w:val="00841788"/>
    <w:rsid w:val="008564B0"/>
    <w:rsid w:val="00863289"/>
    <w:rsid w:val="008654AB"/>
    <w:rsid w:val="008939B4"/>
    <w:rsid w:val="00934CD8"/>
    <w:rsid w:val="009352E1"/>
    <w:rsid w:val="009842A3"/>
    <w:rsid w:val="009A597F"/>
    <w:rsid w:val="00A67415"/>
    <w:rsid w:val="00A72B72"/>
    <w:rsid w:val="00A8682F"/>
    <w:rsid w:val="00AC676A"/>
    <w:rsid w:val="00AE6C78"/>
    <w:rsid w:val="00B124B9"/>
    <w:rsid w:val="00B54A31"/>
    <w:rsid w:val="00B64B7A"/>
    <w:rsid w:val="00BA0089"/>
    <w:rsid w:val="00BF5CBD"/>
    <w:rsid w:val="00CA1276"/>
    <w:rsid w:val="00CC414D"/>
    <w:rsid w:val="00CE4BBD"/>
    <w:rsid w:val="00CF5CC5"/>
    <w:rsid w:val="00D25836"/>
    <w:rsid w:val="00D331B6"/>
    <w:rsid w:val="00D3605D"/>
    <w:rsid w:val="00D64028"/>
    <w:rsid w:val="00DB247C"/>
    <w:rsid w:val="00DE1B12"/>
    <w:rsid w:val="00DF2319"/>
    <w:rsid w:val="00E56713"/>
    <w:rsid w:val="00E65DC6"/>
    <w:rsid w:val="00EC2A51"/>
    <w:rsid w:val="00F04CBD"/>
    <w:rsid w:val="00F27B6D"/>
    <w:rsid w:val="00F66588"/>
    <w:rsid w:val="00F77BD2"/>
    <w:rsid w:val="00FD4668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96B99F-B934-4C0E-8D6F-5182E4BF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2B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Emphasis">
    <w:name w:val="Emphasis"/>
    <w:basedOn w:val="DefaultParagraphFont"/>
    <w:uiPriority w:val="20"/>
    <w:qFormat/>
    <w:rsid w:val="00CA1276"/>
    <w:rPr>
      <w:b/>
      <w:bCs/>
      <w:i w:val="0"/>
      <w:iCs w:val="0"/>
    </w:rPr>
  </w:style>
  <w:style w:type="character" w:customStyle="1" w:styleId="st1">
    <w:name w:val="st1"/>
    <w:basedOn w:val="DefaultParagraphFont"/>
    <w:rsid w:val="00CA1276"/>
  </w:style>
  <w:style w:type="paragraph" w:styleId="Header">
    <w:name w:val="header"/>
    <w:basedOn w:val="Normal"/>
    <w:link w:val="HeaderChar"/>
    <w:uiPriority w:val="99"/>
    <w:unhideWhenUsed/>
    <w:rsid w:val="00426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2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26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2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.wikipedia.org/wiki/Att%C4%93ls:Daugavpils.Universitate_gerbonis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</dc:creator>
  <cp:lastModifiedBy>Olga Tolmacova</cp:lastModifiedBy>
  <cp:revision>5</cp:revision>
  <cp:lastPrinted>2017-01-10T12:00:00Z</cp:lastPrinted>
  <dcterms:created xsi:type="dcterms:W3CDTF">2017-01-13T12:32:00Z</dcterms:created>
  <dcterms:modified xsi:type="dcterms:W3CDTF">2017-01-13T12:37:00Z</dcterms:modified>
</cp:coreProperties>
</file>